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George Gregory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LEVEL 38, 55 COLLINS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MESOBLAST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MESO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25"/>
          </w:cols>
          <w:pgMar w:left="460" w:top="219" w:right="479" w:bottom="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MELBOURNE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George,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who has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4,000,000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12,000,000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 Dr.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George.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886,890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12,886,890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13,491,890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13,491,890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13,501,890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4,760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13,506,650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13,526,650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13,536,650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5,240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13,541,890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13,551,890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13,556,890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13,566,890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13,576,890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13,586,890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40068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00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George,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who has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2,324,072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8,324,072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 Dr.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George.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Such Ordinary Shares are represented by American Depositary Shares. Each ADS represents a beneficial interest in 10 ordinary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Prices are indicated using "A$" for Australian Dollars and "US$" for US Dollars.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Gregory George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77041" TargetMode="External"/><Relationship Id="rId14" Type="http://schemas.openxmlformats.org/officeDocument/2006/relationships/hyperlink" Target="http://www.sec.gov/cgi-bin/browse-edgar?action=getcompany&amp;CIK=00013450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2026-04-10T18:31:00Z</dcterms:created>
  <dcterms:modified xsi:type="dcterms:W3CDTF">2026-04-10T18:31:00Z</dcterms:modified>
</cp:coreProperties>
</file>